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9D0D79" w:rsidRPr="009D0D79" w14:paraId="4EC67DF3" w14:textId="77777777" w:rsidTr="00C438C2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C4E8E7" w14:textId="77777777" w:rsidR="002E6BC2" w:rsidRPr="009D0D79" w:rsidRDefault="002E6BC2" w:rsidP="00C438C2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27E452" w14:textId="77777777" w:rsidR="002E6BC2" w:rsidRPr="009D0D79" w:rsidRDefault="002E6BC2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9D0D79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466F080A" w14:textId="77777777" w:rsidR="002E6BC2" w:rsidRPr="009D0D79" w:rsidRDefault="002E6BC2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9D0D79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C9430D7" w14:textId="40CF5E5E" w:rsidR="002E6BC2" w:rsidRPr="009D0D79" w:rsidRDefault="002E6BC2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9D0D79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FE311B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4C226D57" w14:textId="77777777" w:rsidR="002E6BC2" w:rsidRPr="009D0D79" w:rsidRDefault="002E6BC2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9D0D79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5FC97626" w14:textId="77777777" w:rsidR="002E6BC2" w:rsidRPr="009D0D79" w:rsidRDefault="002E6BC2" w:rsidP="00C438C2">
            <w:pPr>
              <w:rPr>
                <w:rFonts w:ascii="Times New Roman" w:hAnsi="Times New Roman" w:cs="Times New Roman"/>
                <w:lang w:val="ro-RO"/>
              </w:rPr>
            </w:pPr>
            <w:r w:rsidRPr="009D0D79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3BBDC256" w14:textId="1434434A" w:rsidR="002E6BC2" w:rsidRPr="009D0D79" w:rsidRDefault="002E6BC2" w:rsidP="002E6B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D0D7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79D54218" w14:textId="465951C1" w:rsidR="002E6BC2" w:rsidRPr="009D0D79" w:rsidRDefault="00DD0333" w:rsidP="002E6B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D0D7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</w:t>
      </w:r>
      <w:r w:rsidR="002E6BC2" w:rsidRPr="009D0D7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ezelor de </w:t>
      </w:r>
      <w:r w:rsidRPr="009D0D7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licență</w:t>
      </w:r>
      <w:r w:rsidR="002E6BC2" w:rsidRPr="009D0D7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(rom)</w:t>
      </w:r>
    </w:p>
    <w:p w14:paraId="05557F4B" w14:textId="06A1551E" w:rsidR="002E6BC2" w:rsidRPr="009D0D79" w:rsidRDefault="002E6BC2" w:rsidP="002E6B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Specialitatea: 0</w:t>
      </w:r>
      <w:r w:rsidR="00DD0333" w:rsidRPr="009D0D79">
        <w:rPr>
          <w:rFonts w:ascii="Times New Roman" w:hAnsi="Times New Roman" w:cs="Times New Roman"/>
          <w:sz w:val="24"/>
          <w:szCs w:val="24"/>
          <w:lang w:val="ro-RO"/>
        </w:rPr>
        <w:t>613</w:t>
      </w:r>
      <w:r w:rsidRPr="009D0D7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D0333" w:rsidRPr="009D0D7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9D0D7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0333" w:rsidRPr="009D0D79">
        <w:rPr>
          <w:rFonts w:ascii="Times New Roman" w:hAnsi="Times New Roman" w:cs="Times New Roman"/>
          <w:sz w:val="24"/>
          <w:szCs w:val="24"/>
          <w:lang w:val="ro-RO"/>
        </w:rPr>
        <w:t>Tehnologia informației</w:t>
      </w:r>
      <w:r w:rsidRPr="009D0D79">
        <w:rPr>
          <w:rFonts w:ascii="Times New Roman" w:hAnsi="Times New Roman" w:cs="Times New Roman"/>
          <w:sz w:val="24"/>
          <w:szCs w:val="24"/>
          <w:lang w:val="ro-RO"/>
        </w:rPr>
        <w:t>, ciclul I Licență</w:t>
      </w:r>
    </w:p>
    <w:p w14:paraId="3C011B5D" w14:textId="77777777" w:rsidR="002E6BC2" w:rsidRPr="009D0D79" w:rsidRDefault="002E6BC2" w:rsidP="002E6B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învățământ cu frecvență și învățământ cu frecvență redusă</w:t>
      </w:r>
    </w:p>
    <w:p w14:paraId="1183A4B1" w14:textId="6B8C25C7" w:rsidR="002E6BC2" w:rsidRPr="009D0D79" w:rsidRDefault="002E6BC2" w:rsidP="002E6B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FE311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9D0D79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FE311B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A8C152A" w14:textId="77777777" w:rsidR="00DD0333" w:rsidRPr="009D0D79" w:rsidRDefault="00DD0333" w:rsidP="002E6B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9F1F447" w14:textId="22ACBB9B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platforme pentru monitorizarea infrastructurii IT</w:t>
      </w:r>
    </w:p>
    <w:p w14:paraId="6235242E" w14:textId="57A5E6F9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unei soluții complete de securitate cibernetică pentru IMM-uri</w:t>
      </w:r>
    </w:p>
    <w:p w14:paraId="2BB9D121" w14:textId="129ACB1B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sistem de monitorizare și prevenire a atacurilor de tip phishing</w:t>
      </w:r>
    </w:p>
    <w:p w14:paraId="12989F5B" w14:textId="576E8CD2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instrument pentru analiza performanței rețelelor de calculatoare</w:t>
      </w:r>
    </w:p>
    <w:p w14:paraId="04261AAA" w14:textId="471D2F1A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unei platforme de testare a aplicațiilor web pentru vulnerabilități</w:t>
      </w:r>
    </w:p>
    <w:p w14:paraId="44D98C80" w14:textId="45A4D7FB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algoritm pentru detectarea și prevenirea atacurilor ransomware</w:t>
      </w:r>
    </w:p>
    <w:p w14:paraId="68EFF2CC" w14:textId="5FFE825C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sistem de gestionare a identităților în cloud</w:t>
      </w:r>
    </w:p>
    <w:p w14:paraId="58427651" w14:textId="41DBFCE1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unei soluții de backup și recuperare a datelor</w:t>
      </w:r>
    </w:p>
    <w:p w14:paraId="08C1E516" w14:textId="2F812E70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comportamentului utilizatorilor</w:t>
      </w:r>
    </w:p>
    <w:p w14:paraId="117E2070" w14:textId="09DF4B58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program pentru testarea securității comunicațiilor mobile</w:t>
      </w:r>
    </w:p>
    <w:p w14:paraId="2EAF18F1" w14:textId="565A1B7A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aplicații pentru monitorizarea dispozitivelor IoT</w:t>
      </w:r>
    </w:p>
    <w:p w14:paraId="0E5CAE7E" w14:textId="0B814A8E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sistem pentru analiza riscurilor de securitate cibernetic</w:t>
      </w:r>
    </w:p>
    <w:p w14:paraId="149EE28E" w14:textId="7A15D4F7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unui algoritm de criptare pentru protecția datelor</w:t>
      </w:r>
    </w:p>
    <w:p w14:paraId="2E661FB4" w14:textId="32980E74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aplicații pentru gestionarea și auditarea resurselor IT</w:t>
      </w:r>
    </w:p>
    <w:p w14:paraId="1EDB061F" w14:textId="0E6F4266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unei platforme pentru analizarea logurilor de server</w:t>
      </w:r>
    </w:p>
    <w:p w14:paraId="5386A2E9" w14:textId="5D52F6C1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sistem pentru detectarea și raportarea breșelor de securitate</w:t>
      </w:r>
    </w:p>
    <w:p w14:paraId="6F24A1B4" w14:textId="52D130B0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unui algoritm pentru optimizarea consumului de resurse în cloud</w:t>
      </w:r>
    </w:p>
    <w:p w14:paraId="6B5C6728" w14:textId="3E45C354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sistem de gestiune a utilizatorilor pentru infrastructuri complexe</w:t>
      </w:r>
    </w:p>
    <w:p w14:paraId="52EE519B" w14:textId="15633CDE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aplicații pentru monitorizarea serviciilor IT în timp real</w:t>
      </w:r>
    </w:p>
    <w:p w14:paraId="1BBD8CB0" w14:textId="1B22D1D7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instrument pentru gestionarea certificatelor digitale</w:t>
      </w:r>
    </w:p>
    <w:p w14:paraId="51CB0C8F" w14:textId="21D8D9A2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unei aplicații pentru analiza și prevenirea atacurilor pe rețelele sociale</w:t>
      </w:r>
    </w:p>
    <w:p w14:paraId="75ADB4DE" w14:textId="1721DBFE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unei platforme de securizare a accesului la rețelele corporative</w:t>
      </w:r>
    </w:p>
    <w:p w14:paraId="2400B092" w14:textId="09016556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unui sistem pentru managementul proiectelor IT</w:t>
      </w:r>
    </w:p>
    <w:p w14:paraId="498297B2" w14:textId="1599415A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instrument pentru analiza traficului web</w:t>
      </w:r>
    </w:p>
    <w:p w14:paraId="32026C85" w14:textId="336CDA82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unui algoritm pentru detecția fraudelor în sisteme IT</w:t>
      </w:r>
    </w:p>
    <w:p w14:paraId="2209F087" w14:textId="72078BA2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unei aplicații pentru auditul securității informaționale</w:t>
      </w:r>
    </w:p>
    <w:p w14:paraId="725D2615" w14:textId="2684C0F6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sistem pentru gestionarea incidentelor IT</w:t>
      </w:r>
    </w:p>
    <w:p w14:paraId="7A8AF8EC" w14:textId="5A0D232C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Implementarea unei platforme de training pentru securitatea cibernetică</w:t>
      </w:r>
    </w:p>
    <w:p w14:paraId="407C7B55" w14:textId="4DEB61A0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Crearea unei aplicații pentru gestionarea infrastructurilor IT hibride</w:t>
      </w:r>
    </w:p>
    <w:p w14:paraId="029440A0" w14:textId="450B25FA" w:rsidR="00F752B4" w:rsidRPr="009D0D79" w:rsidRDefault="00F752B4" w:rsidP="00D6046D">
      <w:pPr>
        <w:pStyle w:val="ListParagraph"/>
        <w:numPr>
          <w:ilvl w:val="0"/>
          <w:numId w:val="1"/>
        </w:numPr>
        <w:tabs>
          <w:tab w:val="clear" w:pos="720"/>
        </w:tabs>
        <w:spacing w:after="0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9D0D79">
        <w:rPr>
          <w:rFonts w:ascii="Times New Roman" w:hAnsi="Times New Roman" w:cs="Times New Roman"/>
          <w:sz w:val="24"/>
          <w:szCs w:val="24"/>
          <w:lang w:val="ro-RO"/>
        </w:rPr>
        <w:t>Dezvoltarea unui instrument de simulare pentru scenarii de atac cibernetic</w:t>
      </w:r>
    </w:p>
    <w:p w14:paraId="3E24CF1D" w14:textId="77777777" w:rsidR="008729C3" w:rsidRPr="009D0D79" w:rsidRDefault="008729C3">
      <w:pPr>
        <w:rPr>
          <w:rFonts w:ascii="Times New Roman" w:hAnsi="Times New Roman" w:cs="Times New Roman"/>
          <w:lang w:val="ro-RO"/>
        </w:rPr>
      </w:pPr>
    </w:p>
    <w:p w14:paraId="5CF10112" w14:textId="4E42FEC4" w:rsidR="00433AEA" w:rsidRPr="009D0D79" w:rsidRDefault="00433AEA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9D0D79">
        <w:rPr>
          <w:rFonts w:ascii="Times New Roman" w:hAnsi="Times New Roman" w:cs="Times New Roman"/>
          <w:b/>
          <w:bCs/>
          <w:sz w:val="20"/>
          <w:szCs w:val="20"/>
          <w:lang w:val="ro-RO"/>
        </w:rPr>
        <w:t>Notă:</w:t>
      </w:r>
      <w:r w:rsidRPr="009D0D79">
        <w:rPr>
          <w:rFonts w:ascii="Times New Roman" w:hAnsi="Times New Roman" w:cs="Times New Roman"/>
          <w:sz w:val="20"/>
          <w:szCs w:val="20"/>
          <w:lang w:val="ro-RO"/>
        </w:rPr>
        <w:t xml:space="preserve"> la cererea studentului, cu aprobarea conducătorului științific al proiectului de cercetare sau al tezei de an, șeful departamentului poate valida o temă alternativă, diferită de cele incluse în lista propusă</w:t>
      </w:r>
    </w:p>
    <w:sectPr w:rsidR="00433AEA" w:rsidRPr="009D0D79" w:rsidSect="002E6BC2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F39C" w14:textId="77777777" w:rsidR="00BB394E" w:rsidRDefault="00BB394E" w:rsidP="00934FE1">
      <w:pPr>
        <w:spacing w:after="0" w:line="240" w:lineRule="auto"/>
      </w:pPr>
      <w:r>
        <w:separator/>
      </w:r>
    </w:p>
  </w:endnote>
  <w:endnote w:type="continuationSeparator" w:id="0">
    <w:p w14:paraId="1653A105" w14:textId="77777777" w:rsidR="00BB394E" w:rsidRDefault="00BB394E" w:rsidP="0093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0B27" w14:textId="77777777" w:rsidR="00BB394E" w:rsidRDefault="00BB394E" w:rsidP="00934FE1">
      <w:pPr>
        <w:spacing w:after="0" w:line="240" w:lineRule="auto"/>
      </w:pPr>
      <w:r>
        <w:separator/>
      </w:r>
    </w:p>
  </w:footnote>
  <w:footnote w:type="continuationSeparator" w:id="0">
    <w:p w14:paraId="18B93254" w14:textId="77777777" w:rsidR="00BB394E" w:rsidRDefault="00BB394E" w:rsidP="0093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2758" w14:textId="77777777" w:rsidR="00934FE1" w:rsidRPr="009D0D79" w:rsidRDefault="00934FE1" w:rsidP="002E6BC2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9D0D79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0EB01110" w14:textId="00122022" w:rsidR="00934FE1" w:rsidRPr="009D0D79" w:rsidRDefault="00934FE1" w:rsidP="002E6BC2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9D0D79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C5979"/>
    <w:multiLevelType w:val="multilevel"/>
    <w:tmpl w:val="723E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31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15"/>
    <w:rsid w:val="00024066"/>
    <w:rsid w:val="002A6315"/>
    <w:rsid w:val="002C3400"/>
    <w:rsid w:val="002E6BC2"/>
    <w:rsid w:val="00433AEA"/>
    <w:rsid w:val="004C4EFC"/>
    <w:rsid w:val="00620A36"/>
    <w:rsid w:val="006D72C1"/>
    <w:rsid w:val="00862445"/>
    <w:rsid w:val="008729C3"/>
    <w:rsid w:val="008A6630"/>
    <w:rsid w:val="008C4A21"/>
    <w:rsid w:val="008C59BD"/>
    <w:rsid w:val="00934FE1"/>
    <w:rsid w:val="009D0D79"/>
    <w:rsid w:val="00A06041"/>
    <w:rsid w:val="00A7144E"/>
    <w:rsid w:val="00BB394E"/>
    <w:rsid w:val="00D02BFF"/>
    <w:rsid w:val="00D6046D"/>
    <w:rsid w:val="00DB3624"/>
    <w:rsid w:val="00DD0333"/>
    <w:rsid w:val="00F752B4"/>
    <w:rsid w:val="00F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7433"/>
  <w15:chartTrackingRefBased/>
  <w15:docId w15:val="{B109CDE9-07B1-4E03-828A-90D4286C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E1"/>
  </w:style>
  <w:style w:type="paragraph" w:styleId="Footer">
    <w:name w:val="footer"/>
    <w:basedOn w:val="Normal"/>
    <w:link w:val="FooterChar"/>
    <w:uiPriority w:val="99"/>
    <w:unhideWhenUsed/>
    <w:rsid w:val="0093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E1"/>
  </w:style>
  <w:style w:type="table" w:styleId="TableGrid">
    <w:name w:val="Table Grid"/>
    <w:basedOn w:val="TableNormal"/>
    <w:uiPriority w:val="39"/>
    <w:rsid w:val="002E6BC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9</cp:revision>
  <cp:lastPrinted>2024-11-22T07:19:00Z</cp:lastPrinted>
  <dcterms:created xsi:type="dcterms:W3CDTF">2024-11-20T16:00:00Z</dcterms:created>
  <dcterms:modified xsi:type="dcterms:W3CDTF">2026-01-22T09:16:00Z</dcterms:modified>
</cp:coreProperties>
</file>